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09" w:rsidRDefault="007D2309" w:rsidP="007D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D2309" w:rsidRDefault="007D2309" w:rsidP="007D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09" w:rsidRDefault="007D2309" w:rsidP="007D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Pr="007D2309">
        <w:rPr>
          <w:rFonts w:ascii="Times New Roman" w:hAnsi="Times New Roman" w:cs="Times New Roman"/>
          <w:b/>
          <w:sz w:val="28"/>
          <w:szCs w:val="28"/>
        </w:rPr>
        <w:t>проекту областного закона Ленинградской области «Об областном бюджете Ленинградской области на 2021 год и на плановый период 2022 и 2023 годов»</w:t>
      </w:r>
    </w:p>
    <w:p w:rsidR="007D2309" w:rsidRPr="007D2309" w:rsidRDefault="007D2309" w:rsidP="007D2309">
      <w:pPr>
        <w:spacing w:after="0" w:line="240" w:lineRule="auto"/>
        <w:jc w:val="center"/>
        <w:rPr>
          <w:b/>
        </w:rPr>
      </w:pPr>
    </w:p>
    <w:p w:rsidR="007D2309" w:rsidRDefault="007D2309" w:rsidP="007D2309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50DBA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sz w:val="28"/>
          <w:szCs w:val="28"/>
        </w:rPr>
        <w:t>Санкт-Петербург</w:t>
      </w:r>
      <w:r w:rsidRPr="00750DBA">
        <w:rPr>
          <w:rFonts w:ascii="Times New Roman" w:hAnsi="Times New Roman" w:cs="Times New Roman"/>
          <w:bCs/>
          <w:sz w:val="28"/>
          <w:szCs w:val="28"/>
        </w:rPr>
        <w:t xml:space="preserve">,     </w:t>
      </w:r>
      <w:r w:rsidRPr="00750D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0D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10 ноября </w:t>
      </w:r>
      <w:r w:rsidRPr="00750D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0DB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D2309" w:rsidRPr="00750DBA" w:rsidRDefault="007D2309" w:rsidP="00FE36A8">
      <w:pPr>
        <w:spacing w:after="0" w:line="240" w:lineRule="auto"/>
        <w:ind w:left="142" w:right="-143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key-valueitem-value"/>
          <w:rFonts w:ascii="Times New Roman" w:hAnsi="Times New Roman" w:cs="Times New Roman"/>
          <w:sz w:val="28"/>
          <w:szCs w:val="28"/>
        </w:rPr>
        <w:t xml:space="preserve">Суворовский пр., </w:t>
      </w:r>
      <w:r w:rsidRPr="004936EF">
        <w:rPr>
          <w:rStyle w:val="key-valueitem-value"/>
          <w:rFonts w:ascii="Times New Roman" w:hAnsi="Times New Roman" w:cs="Times New Roman"/>
          <w:sz w:val="28"/>
          <w:szCs w:val="28"/>
        </w:rPr>
        <w:t xml:space="preserve">д. </w:t>
      </w:r>
      <w:r>
        <w:rPr>
          <w:rStyle w:val="key-valueitem-value"/>
          <w:rFonts w:ascii="Times New Roman" w:hAnsi="Times New Roman" w:cs="Times New Roman"/>
          <w:sz w:val="28"/>
          <w:szCs w:val="28"/>
        </w:rPr>
        <w:t>67</w:t>
      </w:r>
      <w:r w:rsidRPr="004936EF">
        <w:rPr>
          <w:rStyle w:val="key-valueitem-value"/>
          <w:rFonts w:ascii="Times New Roman" w:hAnsi="Times New Roman" w:cs="Times New Roman"/>
          <w:sz w:val="28"/>
          <w:szCs w:val="28"/>
        </w:rPr>
        <w:t>,</w:t>
      </w:r>
      <w:r>
        <w:rPr>
          <w:rStyle w:val="key-valueitem-value"/>
          <w:rFonts w:ascii="Times New Roman" w:hAnsi="Times New Roman" w:cs="Times New Roman"/>
          <w:sz w:val="28"/>
          <w:szCs w:val="28"/>
        </w:rPr>
        <w:t xml:space="preserve"> к. 401</w:t>
      </w:r>
      <w:r w:rsidRPr="004936EF">
        <w:rPr>
          <w:rStyle w:val="key-valueitem-value"/>
          <w:rFonts w:ascii="Times New Roman" w:hAnsi="Times New Roman" w:cs="Times New Roman"/>
        </w:rPr>
        <w:t xml:space="preserve">  </w:t>
      </w:r>
      <w:r>
        <w:rPr>
          <w:rStyle w:val="key-valueitem-valu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E36A8">
        <w:rPr>
          <w:rStyle w:val="key-valueitem-value"/>
          <w:rFonts w:ascii="Times New Roman" w:hAnsi="Times New Roman" w:cs="Times New Roman"/>
        </w:rPr>
        <w:t xml:space="preserve">  </w:t>
      </w:r>
      <w:r>
        <w:rPr>
          <w:rStyle w:val="key-valueitem-value"/>
          <w:rFonts w:ascii="Times New Roman" w:hAnsi="Times New Roman" w:cs="Times New Roman"/>
        </w:rPr>
        <w:t xml:space="preserve">       </w:t>
      </w:r>
      <w:r w:rsidRPr="00750D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0DB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5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4678"/>
      </w:tblGrid>
      <w:tr w:rsidR="007D2309" w:rsidRPr="00750DBA" w:rsidTr="00571FEB">
        <w:tc>
          <w:tcPr>
            <w:tcW w:w="1843" w:type="dxa"/>
          </w:tcPr>
          <w:p w:rsidR="007D2309" w:rsidRPr="00750DBA" w:rsidRDefault="007D2309" w:rsidP="0057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7D2309" w:rsidRPr="00750DBA" w:rsidRDefault="007D2309" w:rsidP="0057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678" w:type="dxa"/>
          </w:tcPr>
          <w:p w:rsidR="007D2309" w:rsidRDefault="007D2309" w:rsidP="0057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  <w:p w:rsidR="007D2309" w:rsidRPr="00750DBA" w:rsidRDefault="007D2309" w:rsidP="0057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09" w:rsidRPr="00750DBA" w:rsidTr="00571FEB">
        <w:tc>
          <w:tcPr>
            <w:tcW w:w="1843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3827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678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7D2309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– первый заместитель </w:t>
            </w:r>
          </w:p>
          <w:p w:rsidR="007D2309" w:rsidRPr="00750DBA" w:rsidRDefault="007D2309" w:rsidP="00FE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Ленинградской области  –  председатель комитета финансов</w:t>
            </w:r>
          </w:p>
        </w:tc>
      </w:tr>
      <w:tr w:rsidR="007D2309" w:rsidRPr="00750DBA" w:rsidTr="00571FEB">
        <w:tc>
          <w:tcPr>
            <w:tcW w:w="1843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:05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678" w:type="dxa"/>
          </w:tcPr>
          <w:p w:rsidR="007D2309" w:rsidRPr="00750DBA" w:rsidRDefault="007D2309" w:rsidP="00FE36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Пустотин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Иванович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собрания Ленинградской области </w:t>
            </w:r>
          </w:p>
        </w:tc>
      </w:tr>
      <w:tr w:rsidR="007D2309" w:rsidRPr="00750DBA" w:rsidTr="00571FEB">
        <w:tc>
          <w:tcPr>
            <w:tcW w:w="1843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D2309" w:rsidRPr="007D2309" w:rsidRDefault="007D2309" w:rsidP="00FE36A8">
            <w:pPr>
              <w:pStyle w:val="a4"/>
              <w:tabs>
                <w:tab w:val="left" w:pos="993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2309">
              <w:rPr>
                <w:rFonts w:ascii="Times New Roman" w:hAnsi="Times New Roman" w:cs="Times New Roman"/>
                <w:sz w:val="28"/>
                <w:szCs w:val="28"/>
              </w:rPr>
              <w:t>О проекте областного закона Ленинградской области «Об областном бюджете Ленинградской области на 2021 год и на плановый период 2022 и 2023 годов»</w:t>
            </w:r>
          </w:p>
        </w:tc>
        <w:tc>
          <w:tcPr>
            <w:tcW w:w="4678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Марков Роман Иванович </w:t>
            </w:r>
          </w:p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</w:tc>
      </w:tr>
      <w:tr w:rsidR="007D2309" w:rsidRPr="00750DBA" w:rsidTr="00571FEB">
        <w:tc>
          <w:tcPr>
            <w:tcW w:w="1843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D2309" w:rsidRDefault="007D2309" w:rsidP="00FE36A8">
            <w:pPr>
              <w:spacing w:after="0" w:line="240" w:lineRule="auto"/>
            </w:pPr>
            <w:r w:rsidRPr="00FE14B4">
              <w:rPr>
                <w:rFonts w:ascii="Times New Roman" w:hAnsi="Times New Roman" w:cs="Times New Roman"/>
                <w:sz w:val="28"/>
                <w:szCs w:val="28"/>
              </w:rPr>
              <w:t>О проекте областного закона Ленинградской области «Об областном бюджете Ленинградской области на 2021 год и на плановый период 2022 и 2023 годов»</w:t>
            </w:r>
          </w:p>
        </w:tc>
        <w:tc>
          <w:tcPr>
            <w:tcW w:w="4678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Ляхова Марина Александровна</w:t>
            </w:r>
            <w:r w:rsidRPr="00750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– председатель Контрольно-счетной палаты Ленинградской области   </w:t>
            </w:r>
          </w:p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09" w:rsidRPr="00750DBA" w:rsidTr="00571FEB">
        <w:tc>
          <w:tcPr>
            <w:tcW w:w="1843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D2309" w:rsidRDefault="007D2309" w:rsidP="00FE36A8">
            <w:pPr>
              <w:spacing w:after="0" w:line="240" w:lineRule="auto"/>
            </w:pPr>
            <w:r w:rsidRPr="00FE14B4">
              <w:rPr>
                <w:rFonts w:ascii="Times New Roman" w:hAnsi="Times New Roman" w:cs="Times New Roman"/>
                <w:sz w:val="28"/>
                <w:szCs w:val="28"/>
              </w:rPr>
              <w:t>О проекте областного закона Ленинградской области «Об областном бюджете Ленинградской области на 2021 год и на плановый период 2022 и 2023 годов»</w:t>
            </w:r>
          </w:p>
        </w:tc>
        <w:tc>
          <w:tcPr>
            <w:tcW w:w="4678" w:type="dxa"/>
          </w:tcPr>
          <w:p w:rsidR="007D2309" w:rsidRPr="00750DBA" w:rsidRDefault="00321226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Максимовна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постоянной комиссии по бюджету и налогам Законодательного собрания Ленинградской области</w:t>
            </w:r>
            <w:bookmarkStart w:id="0" w:name="_GoBack"/>
            <w:bookmarkEnd w:id="0"/>
          </w:p>
        </w:tc>
      </w:tr>
      <w:tr w:rsidR="007D2309" w:rsidRPr="00750DBA" w:rsidTr="00571FEB">
        <w:tc>
          <w:tcPr>
            <w:tcW w:w="1843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D2309" w:rsidRDefault="007D2309" w:rsidP="00FE36A8">
            <w:pPr>
              <w:spacing w:after="0" w:line="240" w:lineRule="auto"/>
            </w:pPr>
            <w:r w:rsidRPr="00FE14B4">
              <w:rPr>
                <w:rFonts w:ascii="Times New Roman" w:hAnsi="Times New Roman" w:cs="Times New Roman"/>
                <w:sz w:val="28"/>
                <w:szCs w:val="28"/>
              </w:rPr>
              <w:t>О проекте областного закона Ленинградской области «Об областном бюджете Ленинградской области на 2021 год и на плановый период 2022 и 2023 годов»</w:t>
            </w:r>
          </w:p>
        </w:tc>
        <w:tc>
          <w:tcPr>
            <w:tcW w:w="4678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DBA">
              <w:rPr>
                <w:rFonts w:ascii="Times New Roman" w:hAnsi="Times New Roman" w:cs="Times New Roman"/>
                <w:b/>
                <w:sz w:val="28"/>
                <w:szCs w:val="28"/>
              </w:rPr>
              <w:t>Трусов Юрий Васильевич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– председатель Общественной палаты Ленинградской области</w:t>
            </w:r>
          </w:p>
        </w:tc>
      </w:tr>
      <w:tr w:rsidR="007D2309" w:rsidRPr="00750DBA" w:rsidTr="00571FEB">
        <w:tc>
          <w:tcPr>
            <w:tcW w:w="1843" w:type="dxa"/>
          </w:tcPr>
          <w:p w:rsidR="007D2309" w:rsidRPr="00750DBA" w:rsidRDefault="007D2309" w:rsidP="00571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  <w:gridSpan w:val="2"/>
          </w:tcPr>
          <w:p w:rsidR="007D2309" w:rsidRPr="00750DBA" w:rsidRDefault="007D2309" w:rsidP="007D2309">
            <w:pPr>
              <w:pStyle w:val="a4"/>
              <w:tabs>
                <w:tab w:val="left" w:pos="993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D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обсуждение </w:t>
            </w:r>
            <w:r w:rsidRPr="007D230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230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закона Ленинградской области «Об областном бюджете Ленинградской области на 2021 год и на плановый период 2022 и 2023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D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(ответы на вопросы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r w:rsidRPr="00750DB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0F1BD9" w:rsidRDefault="000F1BD9"/>
    <w:sectPr w:rsidR="000F1BD9" w:rsidSect="00FE36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09"/>
    <w:rsid w:val="000F1BD9"/>
    <w:rsid w:val="002117A4"/>
    <w:rsid w:val="002C0734"/>
    <w:rsid w:val="002D6F1E"/>
    <w:rsid w:val="00321226"/>
    <w:rsid w:val="00425B99"/>
    <w:rsid w:val="00607397"/>
    <w:rsid w:val="0062629F"/>
    <w:rsid w:val="00660BF5"/>
    <w:rsid w:val="006A7721"/>
    <w:rsid w:val="007D2309"/>
    <w:rsid w:val="008A6BF4"/>
    <w:rsid w:val="008C5CAC"/>
    <w:rsid w:val="00942EF1"/>
    <w:rsid w:val="00D13133"/>
    <w:rsid w:val="00D51400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7D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7D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0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7D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7D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3</cp:revision>
  <cp:lastPrinted>2020-10-02T06:24:00Z</cp:lastPrinted>
  <dcterms:created xsi:type="dcterms:W3CDTF">2020-10-06T09:00:00Z</dcterms:created>
  <dcterms:modified xsi:type="dcterms:W3CDTF">2020-10-28T06:16:00Z</dcterms:modified>
</cp:coreProperties>
</file>